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D07D3B" w:rsidRDefault="00A65E16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 w:rsidRPr="00D07D3B">
        <w:rPr>
          <w:rFonts w:ascii="Tahoma" w:hAnsi="Tahoma" w:cs="Tahoma"/>
          <w:b/>
          <w:sz w:val="20"/>
          <w:szCs w:val="20"/>
        </w:rPr>
        <w:t>2</w:t>
      </w:r>
      <w:r w:rsidR="00130BD2" w:rsidRPr="00D07D3B">
        <w:rPr>
          <w:rFonts w:ascii="Tahoma" w:hAnsi="Tahoma" w:cs="Tahoma"/>
          <w:b/>
          <w:sz w:val="20"/>
          <w:szCs w:val="20"/>
        </w:rPr>
        <w:t>8</w:t>
      </w:r>
      <w:r w:rsidR="00274BC6" w:rsidRPr="00D07D3B">
        <w:rPr>
          <w:rFonts w:ascii="Tahoma" w:hAnsi="Tahoma" w:cs="Tahoma"/>
          <w:b/>
          <w:sz w:val="20"/>
          <w:szCs w:val="20"/>
        </w:rPr>
        <w:t>.0</w:t>
      </w:r>
      <w:r w:rsidRPr="00D07D3B">
        <w:rPr>
          <w:rFonts w:ascii="Tahoma" w:hAnsi="Tahoma" w:cs="Tahoma"/>
          <w:b/>
          <w:sz w:val="20"/>
          <w:szCs w:val="20"/>
        </w:rPr>
        <w:t>5</w:t>
      </w:r>
      <w:r w:rsidR="00274BC6" w:rsidRPr="00D07D3B">
        <w:rPr>
          <w:rFonts w:ascii="Tahoma" w:hAnsi="Tahoma" w:cs="Tahoma"/>
          <w:b/>
          <w:sz w:val="20"/>
          <w:szCs w:val="20"/>
        </w:rPr>
        <w:t>.</w:t>
      </w:r>
      <w:r w:rsidR="005C7578" w:rsidRPr="00D07D3B">
        <w:rPr>
          <w:rFonts w:ascii="Tahoma" w:hAnsi="Tahoma" w:cs="Tahoma"/>
          <w:b/>
          <w:sz w:val="20"/>
          <w:szCs w:val="20"/>
          <w:lang w:val="sr-Cyrl-CS"/>
        </w:rPr>
        <w:t>20</w:t>
      </w:r>
      <w:r w:rsidRPr="00D07D3B">
        <w:rPr>
          <w:rFonts w:ascii="Tahoma" w:hAnsi="Tahoma" w:cs="Tahoma"/>
          <w:b/>
          <w:sz w:val="20"/>
          <w:szCs w:val="20"/>
        </w:rPr>
        <w:t>20</w:t>
      </w:r>
      <w:r w:rsidR="005C7578" w:rsidRPr="00D07D3B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130BD2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Pr="00040B5F" w:rsidRDefault="005C7578" w:rsidP="005C7578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 w:rsidRPr="00040B5F">
        <w:rPr>
          <w:rFonts w:ascii="Tahoma" w:hAnsi="Tahoma" w:cs="Tahoma"/>
        </w:rPr>
        <w:t>На основу члана</w:t>
      </w:r>
      <w:r w:rsidRPr="00040B5F">
        <w:rPr>
          <w:rFonts w:ascii="Tahoma" w:hAnsi="Tahoma" w:cs="Tahoma"/>
          <w:lang w:val="sr-Cyrl-CS"/>
        </w:rPr>
        <w:t xml:space="preserve"> 63. </w:t>
      </w:r>
      <w:r w:rsidRPr="00040B5F">
        <w:rPr>
          <w:rFonts w:ascii="Tahoma" w:hAnsi="Tahoma" w:cs="Tahoma"/>
        </w:rPr>
        <w:t>Став</w:t>
      </w:r>
      <w:r w:rsidRPr="00040B5F">
        <w:rPr>
          <w:rFonts w:ascii="Tahoma" w:hAnsi="Tahoma" w:cs="Tahoma"/>
          <w:lang w:val="sr-Cyrl-CS"/>
        </w:rPr>
        <w:t xml:space="preserve"> 3. </w:t>
      </w:r>
      <w:r w:rsidRPr="00040B5F">
        <w:rPr>
          <w:rFonts w:ascii="Tahoma" w:hAnsi="Tahoma" w:cs="Tahoma"/>
        </w:rPr>
        <w:t>Закона о јавним набавкама</w:t>
      </w:r>
      <w:r w:rsidRPr="00040B5F">
        <w:rPr>
          <w:rFonts w:ascii="Tahoma" w:hAnsi="Tahoma" w:cs="Tahoma"/>
          <w:lang w:val="sr-Cyrl-CS"/>
        </w:rPr>
        <w:t xml:space="preserve"> («</w:t>
      </w:r>
      <w:r w:rsidRPr="00040B5F">
        <w:rPr>
          <w:rFonts w:ascii="Tahoma" w:hAnsi="Tahoma" w:cs="Tahoma"/>
        </w:rPr>
        <w:t>Сл.Гласник РС</w:t>
      </w:r>
      <w:r w:rsidRPr="00040B5F">
        <w:rPr>
          <w:rFonts w:ascii="Tahoma" w:hAnsi="Tahoma" w:cs="Tahoma"/>
          <w:lang w:val="sr-Cyrl-CS"/>
        </w:rPr>
        <w:t>» бр. 124/12</w:t>
      </w:r>
      <w:r w:rsidRPr="00040B5F">
        <w:rPr>
          <w:rFonts w:ascii="Tahoma" w:hAnsi="Tahoma" w:cs="Tahoma"/>
        </w:rPr>
        <w:t>,</w:t>
      </w:r>
      <w:r w:rsidRPr="00040B5F">
        <w:rPr>
          <w:rFonts w:ascii="Tahoma" w:hAnsi="Tahoma" w:cs="Tahoma"/>
          <w:lang w:val="sr-Cyrl-CS"/>
        </w:rPr>
        <w:t xml:space="preserve"> 14/15 и 68/15</w:t>
      </w:r>
      <w:r w:rsidRPr="00040B5F">
        <w:rPr>
          <w:rFonts w:ascii="Tahoma" w:hAnsi="Tahoma" w:cs="Tahoma"/>
          <w:lang w:val="sr-Latn-CS"/>
        </w:rPr>
        <w:t>)</w:t>
      </w:r>
      <w:r w:rsidRPr="00040B5F">
        <w:rPr>
          <w:rFonts w:ascii="Tahoma" w:hAnsi="Tahoma" w:cs="Tahoma"/>
        </w:rPr>
        <w:t xml:space="preserve"> а на захтев заинтересованог лица</w:t>
      </w:r>
      <w:r w:rsidRPr="00040B5F">
        <w:rPr>
          <w:rFonts w:ascii="Tahoma" w:hAnsi="Tahoma" w:cs="Tahoma"/>
          <w:lang w:val="sr-Cyrl-CS"/>
        </w:rPr>
        <w:t xml:space="preserve">, </w:t>
      </w:r>
      <w:r w:rsidRPr="00040B5F">
        <w:rPr>
          <w:rFonts w:ascii="Tahoma" w:hAnsi="Tahoma" w:cs="Tahoma"/>
        </w:rPr>
        <w:t>у o</w:t>
      </w:r>
      <w:r w:rsidRPr="00040B5F">
        <w:rPr>
          <w:rFonts w:ascii="Tahoma" w:hAnsi="Tahoma" w:cs="Tahoma"/>
          <w:lang w:val="sr-Cyrl-CS"/>
        </w:rPr>
        <w:t xml:space="preserve">твореном поступку јавне набавке </w:t>
      </w:r>
      <w:r w:rsidRPr="00040B5F">
        <w:rPr>
          <w:rFonts w:ascii="Tahoma" w:hAnsi="Tahoma" w:cs="Tahoma"/>
        </w:rPr>
        <w:t>санитетског и медицинског потрошног материјала</w:t>
      </w:r>
      <w:r w:rsidRPr="00040B5F">
        <w:rPr>
          <w:rFonts w:ascii="Tahoma" w:hAnsi="Tahoma" w:cs="Tahoma"/>
          <w:lang w:val="sr-Cyrl-CS"/>
        </w:rPr>
        <w:t xml:space="preserve"> </w:t>
      </w:r>
      <w:r w:rsidRPr="00040B5F">
        <w:rPr>
          <w:rFonts w:ascii="Tahoma" w:hAnsi="Tahoma" w:cs="Tahoma"/>
        </w:rPr>
        <w:t xml:space="preserve">за потребе </w:t>
      </w:r>
      <w:r w:rsidRPr="00040B5F">
        <w:rPr>
          <w:rFonts w:ascii="Tahoma" w:hAnsi="Tahoma" w:cs="Tahoma"/>
          <w:lang w:val="sr-Cyrl-CS"/>
        </w:rPr>
        <w:t xml:space="preserve">Опште болнице Лесковац, ЈН </w:t>
      </w:r>
      <w:r w:rsidRPr="00040B5F">
        <w:rPr>
          <w:rFonts w:ascii="Tahoma" w:hAnsi="Tahoma" w:cs="Tahoma"/>
        </w:rPr>
        <w:t>09</w:t>
      </w:r>
      <w:r w:rsidRPr="00040B5F">
        <w:rPr>
          <w:rFonts w:ascii="Tahoma" w:hAnsi="Tahoma" w:cs="Tahoma"/>
          <w:lang w:val="sr-Cyrl-CS"/>
        </w:rPr>
        <w:t>/</w:t>
      </w:r>
      <w:r w:rsidR="00A65E16" w:rsidRPr="00040B5F">
        <w:rPr>
          <w:rFonts w:ascii="Tahoma" w:hAnsi="Tahoma" w:cs="Tahoma"/>
        </w:rPr>
        <w:t>20</w:t>
      </w:r>
      <w:r w:rsidRPr="00040B5F">
        <w:rPr>
          <w:rFonts w:ascii="Tahoma" w:hAnsi="Tahoma" w:cs="Tahoma"/>
          <w:lang w:val="sr-Cyrl-CS"/>
        </w:rPr>
        <w:t xml:space="preserve">-О, </w:t>
      </w:r>
      <w:r w:rsidRPr="00040B5F">
        <w:rPr>
          <w:rFonts w:ascii="Tahoma" w:hAnsi="Tahoma" w:cs="Tahoma"/>
        </w:rPr>
        <w:t>достављамо и објављујемо</w:t>
      </w:r>
      <w:r w:rsidRPr="00040B5F">
        <w:rPr>
          <w:rFonts w:ascii="Tahoma" w:hAnsi="Tahoma" w:cs="Tahoma"/>
          <w:lang w:val="sr-Cyrl-CS"/>
        </w:rPr>
        <w:t xml:space="preserve"> </w:t>
      </w:r>
    </w:p>
    <w:p w:rsidR="00A65E16" w:rsidRDefault="00A65E16" w:rsidP="005C7578">
      <w:pPr>
        <w:jc w:val="center"/>
        <w:rPr>
          <w:rFonts w:ascii="Tahoma" w:hAnsi="Tahoma" w:cs="Tahoma"/>
          <w:sz w:val="20"/>
          <w:szCs w:val="20"/>
        </w:rPr>
      </w:pPr>
    </w:p>
    <w:p w:rsidR="005C7578" w:rsidRPr="00D07D3B" w:rsidRDefault="005C7578" w:rsidP="005C7578">
      <w:pPr>
        <w:jc w:val="center"/>
        <w:rPr>
          <w:rFonts w:ascii="Tahoma" w:hAnsi="Tahoma" w:cs="Tahoma"/>
        </w:rPr>
      </w:pPr>
      <w:r w:rsidRPr="00D07D3B">
        <w:rPr>
          <w:rFonts w:ascii="Tahoma" w:hAnsi="Tahoma" w:cs="Tahoma"/>
          <w:lang w:val="sr-Cyrl-CS"/>
        </w:rPr>
        <w:t>ОДГОВОР</w:t>
      </w:r>
    </w:p>
    <w:p w:rsidR="005F6CAC" w:rsidRDefault="005C7578" w:rsidP="00A65E16">
      <w:pPr>
        <w:rPr>
          <w:color w:val="333333"/>
          <w:sz w:val="18"/>
          <w:szCs w:val="18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</w:t>
      </w:r>
      <w:r w:rsidR="003008B3" w:rsidRPr="00A65E16">
        <w:rPr>
          <w:rFonts w:ascii="Tahoma" w:hAnsi="Tahoma" w:cs="Tahoma"/>
          <w:lang w:val="sr-Cyrl-CS"/>
        </w:rPr>
        <w:t>На постављен</w:t>
      </w:r>
      <w:r w:rsidR="00040B5F">
        <w:rPr>
          <w:rFonts w:ascii="Tahoma" w:hAnsi="Tahoma" w:cs="Tahoma"/>
          <w:lang w:val="sr-Cyrl-CS"/>
        </w:rPr>
        <w:t>а</w:t>
      </w:r>
      <w:r w:rsidR="003008B3" w:rsidRPr="00A65E16">
        <w:rPr>
          <w:rFonts w:ascii="Tahoma" w:hAnsi="Tahoma" w:cs="Tahoma"/>
          <w:lang w:val="sr-Cyrl-CS"/>
        </w:rPr>
        <w:t xml:space="preserve"> </w:t>
      </w:r>
      <w:r w:rsidR="00040B5F">
        <w:rPr>
          <w:rFonts w:ascii="Tahoma" w:hAnsi="Tahoma" w:cs="Tahoma"/>
          <w:lang w:val="sr-Cyrl-CS"/>
        </w:rPr>
        <w:t xml:space="preserve"> </w:t>
      </w:r>
      <w:r w:rsidR="003008B3" w:rsidRPr="00A65E16">
        <w:rPr>
          <w:rFonts w:ascii="Tahoma" w:hAnsi="Tahoma" w:cs="Tahoma"/>
          <w:lang w:val="sr-Cyrl-CS"/>
        </w:rPr>
        <w:t>п</w:t>
      </w:r>
      <w:r w:rsidRPr="00A65E16">
        <w:rPr>
          <w:rFonts w:ascii="Tahoma" w:hAnsi="Tahoma" w:cs="Tahoma"/>
        </w:rPr>
        <w:t>итањ</w:t>
      </w:r>
      <w:r w:rsidR="00040B5F">
        <w:rPr>
          <w:rFonts w:ascii="Tahoma" w:hAnsi="Tahoma" w:cs="Tahoma"/>
          <w:lang/>
        </w:rPr>
        <w:t>а</w:t>
      </w:r>
      <w:r w:rsidRPr="00A65E16">
        <w:rPr>
          <w:color w:val="333333"/>
          <w:sz w:val="18"/>
          <w:szCs w:val="18"/>
        </w:rPr>
        <w:t>:</w:t>
      </w:r>
    </w:p>
    <w:p w:rsidR="00AE0675" w:rsidRPr="00040B5F" w:rsidRDefault="00AE0675" w:rsidP="00040B5F">
      <w:pPr>
        <w:shd w:val="clear" w:color="auto" w:fill="FFFFFF" w:themeFill="background1"/>
        <w:spacing w:after="0" w:line="240" w:lineRule="auto"/>
        <w:ind w:firstLine="360"/>
        <w:rPr>
          <w:rFonts w:ascii="Tahoma" w:eastAsia="Times New Roman" w:hAnsi="Tahoma" w:cs="Tahoma"/>
          <w:color w:val="000000" w:themeColor="text1"/>
        </w:rPr>
      </w:pPr>
      <w:r w:rsidRPr="00040B5F">
        <w:rPr>
          <w:rFonts w:ascii="Tahoma" w:eastAsia="Times New Roman" w:hAnsi="Tahoma" w:cs="Tahoma"/>
          <w:color w:val="000000" w:themeColor="text1"/>
        </w:rPr>
        <w:t>Molimo Vas za pojašnjenje u vezi javne nabavke broj 12/20, partija 38 – Trake za hemijsku kontrolu sterilizacije:</w:t>
      </w:r>
    </w:p>
    <w:p w:rsidR="00AE0675" w:rsidRPr="00040B5F" w:rsidRDefault="00AE0675" w:rsidP="00040B5F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040B5F">
        <w:rPr>
          <w:rFonts w:ascii="Tahoma" w:eastAsia="Times New Roman" w:hAnsi="Tahoma" w:cs="Tahoma"/>
          <w:color w:val="000000" w:themeColor="text1"/>
        </w:rPr>
        <w:t> </w:t>
      </w:r>
    </w:p>
    <w:p w:rsidR="00AE0675" w:rsidRPr="00040B5F" w:rsidRDefault="00AE0675" w:rsidP="00040B5F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040B5F">
        <w:rPr>
          <w:rFonts w:ascii="Tahoma" w:eastAsia="Times New Roman" w:hAnsi="Tahoma" w:cs="Tahoma"/>
          <w:color w:val="000000" w:themeColor="text1"/>
        </w:rPr>
        <w:t>Stavka 2 – Indikator traka za kontrolu parne sterilizacije 1x250kom: Da li je prihvatljivo ponuditi indikator traku za kontrolu parne sterilizacije 1x250kom tip 4?</w:t>
      </w:r>
    </w:p>
    <w:p w:rsidR="00AE0675" w:rsidRPr="00040B5F" w:rsidRDefault="00AE0675" w:rsidP="00040B5F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040B5F">
        <w:rPr>
          <w:rFonts w:ascii="Tahoma" w:eastAsia="Times New Roman" w:hAnsi="Tahoma" w:cs="Tahoma"/>
          <w:color w:val="000000" w:themeColor="text1"/>
        </w:rPr>
        <w:t>Stavka 3 – Autoklav traka sa indikatorom za kontrolu parne sterilizacije 18mm x 55m: Da li je prihvatljivo ponuditi autoklav traku sa indikatorom za kontrolu parne sterilizacije 18mm x 50m?</w:t>
      </w:r>
    </w:p>
    <w:p w:rsidR="00AE0675" w:rsidRPr="00040B5F" w:rsidRDefault="00AE0675" w:rsidP="00040B5F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040B5F">
        <w:rPr>
          <w:rFonts w:ascii="Tahoma" w:eastAsia="Times New Roman" w:hAnsi="Tahoma" w:cs="Tahoma"/>
          <w:color w:val="000000" w:themeColor="text1"/>
        </w:rPr>
        <w:t>Stavka 4 – Test za proveru vakuuma i prodornost pare u autoklavu: Da li je prihvatljivo ponuditi Bowie-Dick gotov (pripremljen) test?</w:t>
      </w:r>
    </w:p>
    <w:p w:rsidR="00AE0675" w:rsidRPr="0066354D" w:rsidRDefault="00AE0675" w:rsidP="00AE06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66354D">
        <w:rPr>
          <w:rFonts w:ascii="Calibri" w:eastAsia="Times New Roman" w:hAnsi="Calibri" w:cs="Calibri"/>
          <w:color w:val="333333"/>
        </w:rPr>
        <w:t> </w:t>
      </w:r>
    </w:p>
    <w:p w:rsidR="003008B3" w:rsidRPr="003008B3" w:rsidRDefault="003008B3" w:rsidP="003008B3">
      <w:pPr>
        <w:pStyle w:val="HTMLPreformatted"/>
        <w:shd w:val="clear" w:color="auto" w:fill="FFFFFF"/>
        <w:rPr>
          <w:rFonts w:ascii="Tahoma" w:hAnsi="Tahoma" w:cs="Tahoma"/>
          <w:color w:val="333333"/>
        </w:rPr>
      </w:pPr>
    </w:p>
    <w:p w:rsidR="00A712E5" w:rsidRPr="00040B5F" w:rsidRDefault="005C7578" w:rsidP="005C7578">
      <w:pPr>
        <w:ind w:firstLine="720"/>
        <w:jc w:val="both"/>
        <w:rPr>
          <w:rFonts w:ascii="Tahoma" w:hAnsi="Tahoma" w:cs="Tahoma"/>
          <w:color w:val="000000"/>
          <w:shd w:val="clear" w:color="auto" w:fill="FFFFFF"/>
        </w:rPr>
      </w:pPr>
      <w:r w:rsidRPr="00040B5F">
        <w:rPr>
          <w:rFonts w:ascii="Tahoma" w:hAnsi="Tahoma" w:cs="Tahoma"/>
          <w:color w:val="000000"/>
          <w:shd w:val="clear" w:color="auto" w:fill="FFFFFF"/>
        </w:rPr>
        <w:t>Одговор</w:t>
      </w:r>
      <w:r w:rsidR="003008B3" w:rsidRPr="00040B5F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A712E5" w:rsidRPr="00040B5F">
        <w:rPr>
          <w:rFonts w:ascii="Tahoma" w:hAnsi="Tahoma" w:cs="Tahoma"/>
          <w:color w:val="000000"/>
          <w:shd w:val="clear" w:color="auto" w:fill="FFFFFF"/>
        </w:rPr>
        <w:t>је</w:t>
      </w:r>
      <w:r w:rsidRPr="00040B5F">
        <w:rPr>
          <w:rFonts w:ascii="Tahoma" w:hAnsi="Tahoma" w:cs="Tahoma"/>
          <w:color w:val="000000"/>
          <w:shd w:val="clear" w:color="auto" w:fill="FFFFFF"/>
        </w:rPr>
        <w:t>:</w:t>
      </w:r>
    </w:p>
    <w:p w:rsidR="005341B2" w:rsidRDefault="005341B2" w:rsidP="005341B2">
      <w:pPr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 xml:space="preserve">1. </w:t>
      </w:r>
      <w:r w:rsidRPr="005341B2">
        <w:rPr>
          <w:rFonts w:ascii="Tahoma" w:hAnsi="Tahoma" w:cs="Tahoma"/>
        </w:rPr>
        <w:t>Понуђач може понудити индикатор траку за контролу парне стерилиѕације 1x250</w:t>
      </w:r>
      <w:r w:rsidRPr="005341B2">
        <w:rPr>
          <w:rFonts w:ascii="Tahoma" w:hAnsi="Tahoma" w:cs="Tahoma"/>
          <w:lang/>
        </w:rPr>
        <w:t xml:space="preserve"> </w:t>
      </w:r>
      <w:r w:rsidRPr="005341B2">
        <w:rPr>
          <w:rFonts w:ascii="Tahoma" w:hAnsi="Tahoma" w:cs="Tahoma"/>
          <w:lang/>
        </w:rPr>
        <w:t>ком</w:t>
      </w:r>
      <w:r w:rsidRPr="005341B2">
        <w:rPr>
          <w:rFonts w:ascii="Tahoma" w:hAnsi="Tahoma" w:cs="Tahoma"/>
          <w:lang/>
        </w:rPr>
        <w:t xml:space="preserve">, </w:t>
      </w:r>
      <w:r w:rsidRPr="005341B2">
        <w:rPr>
          <w:rFonts w:ascii="Tahoma" w:hAnsi="Tahoma" w:cs="Tahoma"/>
        </w:rPr>
        <w:t>тип 4</w:t>
      </w:r>
      <w:r w:rsidRPr="005341B2">
        <w:rPr>
          <w:rFonts w:ascii="Tahoma" w:hAnsi="Tahoma" w:cs="Tahoma"/>
          <w:lang/>
        </w:rPr>
        <w:t>.</w:t>
      </w:r>
    </w:p>
    <w:p w:rsidR="00895DCB" w:rsidRDefault="005341B2" w:rsidP="005341B2">
      <w:pPr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2.</w:t>
      </w:r>
      <w:r w:rsidR="00A16945">
        <w:rPr>
          <w:rFonts w:ascii="Tahoma" w:hAnsi="Tahoma" w:cs="Tahoma"/>
          <w:lang/>
        </w:rPr>
        <w:t xml:space="preserve"> </w:t>
      </w:r>
      <w:r w:rsidRPr="005341B2">
        <w:rPr>
          <w:rFonts w:ascii="Tahoma" w:hAnsi="Tahoma" w:cs="Tahoma"/>
        </w:rPr>
        <w:t xml:space="preserve">Понуђач може понудити </w:t>
      </w:r>
      <w:r w:rsidR="00895DCB">
        <w:rPr>
          <w:rFonts w:ascii="Tahoma" w:hAnsi="Tahoma" w:cs="Tahoma"/>
          <w:lang/>
        </w:rPr>
        <w:t>аутоклав траку са индикатором за контролу парне стерилизације 18mm x 50m.</w:t>
      </w:r>
    </w:p>
    <w:p w:rsidR="00895DCB" w:rsidRPr="00895DCB" w:rsidRDefault="00895DCB" w:rsidP="00895DCB">
      <w:pPr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 xml:space="preserve">3. </w:t>
      </w:r>
      <w:r w:rsidR="007C4027">
        <w:rPr>
          <w:rFonts w:ascii="Tahoma" w:hAnsi="Tahoma" w:cs="Tahoma"/>
          <w:lang/>
        </w:rPr>
        <w:t>За ставку 4, н</w:t>
      </w:r>
      <w:r w:rsidRPr="00895DCB">
        <w:rPr>
          <w:rFonts w:ascii="Tahoma" w:hAnsi="Tahoma" w:cs="Tahoma"/>
        </w:rPr>
        <w:t>аручилац не може да измени техничку спецификацију</w:t>
      </w:r>
      <w:r w:rsidR="00A16945">
        <w:rPr>
          <w:rFonts w:ascii="Tahoma" w:hAnsi="Tahoma" w:cs="Tahoma"/>
          <w:lang/>
        </w:rPr>
        <w:t>,</w:t>
      </w:r>
      <w:r w:rsidRPr="00895DCB">
        <w:rPr>
          <w:rFonts w:ascii="Tahoma" w:hAnsi="Tahoma" w:cs="Tahoma"/>
        </w:rPr>
        <w:t xml:space="preserve"> али ће прихватити понуду понуђача уколико одговара техничкој спецификацији.</w:t>
      </w:r>
    </w:p>
    <w:p w:rsidR="005F6CAC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F65035" w:rsidRDefault="00F65035" w:rsidP="00F65035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A65E16" w:rsidRPr="00F65035" w:rsidRDefault="00A65E16" w:rsidP="00F65035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Kомисија за јавну набавку</w:t>
      </w:r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A1D2FC9"/>
    <w:multiLevelType w:val="multilevel"/>
    <w:tmpl w:val="335A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b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7578"/>
    <w:rsid w:val="00040B5F"/>
    <w:rsid w:val="000478C9"/>
    <w:rsid w:val="000505D4"/>
    <w:rsid w:val="0005434F"/>
    <w:rsid w:val="00130BD2"/>
    <w:rsid w:val="001B652B"/>
    <w:rsid w:val="001C773E"/>
    <w:rsid w:val="001E4C15"/>
    <w:rsid w:val="00225145"/>
    <w:rsid w:val="00274BC6"/>
    <w:rsid w:val="003008B3"/>
    <w:rsid w:val="00314DFC"/>
    <w:rsid w:val="00320774"/>
    <w:rsid w:val="003779CD"/>
    <w:rsid w:val="0049293D"/>
    <w:rsid w:val="00492CF8"/>
    <w:rsid w:val="004A2AEC"/>
    <w:rsid w:val="005341B2"/>
    <w:rsid w:val="00564454"/>
    <w:rsid w:val="005C7578"/>
    <w:rsid w:val="005F6CAC"/>
    <w:rsid w:val="00613205"/>
    <w:rsid w:val="00752772"/>
    <w:rsid w:val="0075679B"/>
    <w:rsid w:val="00791D56"/>
    <w:rsid w:val="007C4027"/>
    <w:rsid w:val="0081038F"/>
    <w:rsid w:val="00830968"/>
    <w:rsid w:val="00890766"/>
    <w:rsid w:val="00895DCB"/>
    <w:rsid w:val="008E0933"/>
    <w:rsid w:val="00906A57"/>
    <w:rsid w:val="0095596A"/>
    <w:rsid w:val="00A16945"/>
    <w:rsid w:val="00A254BF"/>
    <w:rsid w:val="00A65E16"/>
    <w:rsid w:val="00A712E5"/>
    <w:rsid w:val="00AD0970"/>
    <w:rsid w:val="00AE0675"/>
    <w:rsid w:val="00AF3FB4"/>
    <w:rsid w:val="00B21FBB"/>
    <w:rsid w:val="00BC5AA5"/>
    <w:rsid w:val="00CA53A0"/>
    <w:rsid w:val="00D07D3B"/>
    <w:rsid w:val="00D54F07"/>
    <w:rsid w:val="00DB20E9"/>
    <w:rsid w:val="00EA3A93"/>
    <w:rsid w:val="00F65035"/>
    <w:rsid w:val="00F9422C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4</cp:revision>
  <dcterms:created xsi:type="dcterms:W3CDTF">2020-05-28T12:37:00Z</dcterms:created>
  <dcterms:modified xsi:type="dcterms:W3CDTF">2020-05-28T12:46:00Z</dcterms:modified>
</cp:coreProperties>
</file>